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80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802"/>
        <w:gridCol w:w="3543"/>
        <w:gridCol w:w="2835"/>
        <w:tblGridChange w:id="0">
          <w:tblGrid>
            <w:gridCol w:w="2802"/>
            <w:gridCol w:w="3543"/>
            <w:gridCol w:w="2835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</w:rPr>
              <w:drawing>
                <wp:inline distB="0" distT="0" distL="0" distR="0">
                  <wp:extent cx="1018700" cy="611219"/>
                  <wp:effectExtent b="0" l="0" r="0" t="0"/>
                  <wp:docPr descr="https://www.mypolycc.edu.my/index.php/muat-turun/media/logo-rasmi/send/78-logo-mypolycc/813-logo-mypolycc" id="12" name="image2.jpg"/>
                  <a:graphic>
                    <a:graphicData uri="http://schemas.openxmlformats.org/drawingml/2006/picture">
                      <pic:pic>
                        <pic:nvPicPr>
                          <pic:cNvPr descr="https://www.mypolycc.edu.my/index.php/muat-turun/media/logo-rasmi/send/78-logo-mypolycc/813-logo-mypolycc" id="0" name="image2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700" cy="61121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77025</wp:posOffset>
                  </wp:positionV>
                  <wp:extent cx="1804670" cy="460375"/>
                  <wp:effectExtent b="0" l="0" r="0" t="0"/>
                  <wp:wrapNone/>
                  <wp:docPr id="1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670" cy="4603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</w:rPr>
              <w:drawing>
                <wp:inline distB="0" distT="0" distL="0" distR="0">
                  <wp:extent cx="596386" cy="596386"/>
                  <wp:effectExtent b="0" l="0" r="0" t="0"/>
                  <wp:docPr descr="C:\Users\liyana.khalid\Downloads\WhatsApp Image 2023-03-28 at 12.47.36 PM.jpeg" id="13" name="image3.jpg"/>
                  <a:graphic>
                    <a:graphicData uri="http://schemas.openxmlformats.org/drawingml/2006/picture">
                      <pic:pic>
                        <pic:nvPicPr>
                          <pic:cNvPr descr="C:\Users\liyana.khalid\Downloads\WhatsApp Image 2023-03-28 at 12.47.36 PM.jpeg" id="0" name="image3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386" cy="59638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FORMAT PERANCANGAN PEMBANGUNAN BAHAN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MICRO-CREDENTIALS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MANDIRI</w:t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JABATAN PENDIDIKAN POLITEKNIK DAN KOLEJ KOMUNITI</w:t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Setiap kursus Micro-Credentials(MC) yang dibangunkan perlu dirancang mengikut jumlah jam yang bersesuaian dengan kandungan dan aktiviti yang telah ditetapkan. Ini adalah bagi memastikan kaedah penyampaian yang bersesuai dapat dilaksanakan dengan mencapai hasil pembelajaran /kompetensi yang ditawarkan melalui modul-modul dalam MC.</w:t>
      </w:r>
    </w:p>
    <w:p w:rsidR="00000000" w:rsidDel="00000000" w:rsidP="00000000" w:rsidRDefault="00000000" w:rsidRPr="00000000" w14:paraId="0000000A">
      <w:pPr>
        <w:tabs>
          <w:tab w:val="left" w:leader="none" w:pos="851"/>
        </w:tabs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851"/>
        </w:tabs>
        <w:spacing w:after="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Bagi penawaran modul MC secara mandiri ini, pertimbangan pengiraan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Student Learning Time</w:t>
      </w:r>
      <w:r w:rsidDel="00000000" w:rsidR="00000000" w:rsidRPr="00000000">
        <w:rPr>
          <w:rFonts w:ascii="Arial" w:cs="Arial" w:eastAsia="Arial" w:hAnsi="Arial"/>
          <w:rtl w:val="0"/>
        </w:rPr>
        <w:t xml:space="preserve"> (SLT) bergantung kepada kompleksiti sesuatu modul yang dibangunkan dengan mengambil kira kandungan dan keperluan modul berkenaan.  Berikut merupakan jadual format perancangan yang perlu dilengkapkan oleh pembangun bagi setiap modul MC Mandiri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360" w:lineRule="auto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FORMAT PERANCANGAN PEMBANGUNAN BAHAN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MICRO-CREDENTIALS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MANDIRI</w:t>
      </w:r>
    </w:p>
    <w:p w:rsidR="00000000" w:rsidDel="00000000" w:rsidP="00000000" w:rsidRDefault="00000000" w:rsidRPr="00000000" w14:paraId="00000012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JABATAN PENDIDIKAN POLITEKNIK DAN KOLEJ KOMUNITI</w:t>
      </w:r>
    </w:p>
    <w:p w:rsidR="00000000" w:rsidDel="00000000" w:rsidP="00000000" w:rsidRDefault="00000000" w:rsidRPr="00000000" w14:paraId="00000013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45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76"/>
        <w:gridCol w:w="767"/>
        <w:gridCol w:w="6379"/>
        <w:gridCol w:w="3544"/>
        <w:gridCol w:w="709"/>
        <w:gridCol w:w="879"/>
        <w:tblGridChange w:id="0">
          <w:tblGrid>
            <w:gridCol w:w="2176"/>
            <w:gridCol w:w="767"/>
            <w:gridCol w:w="6379"/>
            <w:gridCol w:w="3544"/>
            <w:gridCol w:w="709"/>
            <w:gridCol w:w="879"/>
          </w:tblGrid>
        </w:tblGridChange>
      </w:tblGrid>
      <w:tr>
        <w:trPr>
          <w:cantSplit w:val="0"/>
          <w:trHeight w:val="33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Nama Modul MC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15">
            <w:pPr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Nama Pengajar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1B">
            <w:pPr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Bidang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21">
            <w:pPr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Hasil Pembelajaran 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27">
            <w:pPr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Bil Subtopik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2D">
            <w:pPr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Jumlah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Student Learning Time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(SLT) 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33">
            <w:pPr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40 jam</w:t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38">
            <w:pPr>
              <w:spacing w:after="0" w:line="276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TOPIK UTAMA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9">
            <w:pPr>
              <w:spacing w:after="0" w:line="276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SUB-TOPIK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3B">
            <w:pPr>
              <w:spacing w:after="0" w:line="276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AKTIVITI PEMBELAJARAN / PENTAKSIRAN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C">
            <w:pPr>
              <w:spacing w:after="0" w:line="276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Student Learning Time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(SLT)</w:t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after="0" w:line="276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BIL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0" w:line="276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NAMA SUBTOPIK &amp;</w:t>
            </w:r>
          </w:p>
          <w:p w:rsidR="00000000" w:rsidDel="00000000" w:rsidP="00000000" w:rsidRDefault="00000000" w:rsidRPr="00000000" w14:paraId="00000041">
            <w:pPr>
              <w:spacing w:after="0" w:line="276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HASIL PEMBELAJARAN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line="276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GD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after="0" w:line="276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IL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45">
            <w:pPr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6">
            <w:pPr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7">
            <w:pPr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line="276" w:lineRule="auto"/>
              <w:jc w:val="center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63">
            <w:pPr>
              <w:spacing w:after="0" w:line="276" w:lineRule="auto"/>
              <w:jc w:val="righ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Jumlah SLT Kandungan</w:t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after="0" w:line="276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after="0" w:line="276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69">
            <w:pPr>
              <w:spacing w:after="0" w:line="276" w:lineRule="auto"/>
              <w:jc w:val="righ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SLT Set Induksi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D">
            <w:pPr>
              <w:spacing w:after="0" w:line="276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6F">
            <w:pPr>
              <w:spacing w:after="0" w:line="276" w:lineRule="auto"/>
              <w:jc w:val="righ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Jumlah Keseluruhan SLT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3">
            <w:pPr>
              <w:spacing w:after="0" w:line="276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40</w:t>
            </w:r>
          </w:p>
        </w:tc>
      </w:tr>
    </w:tbl>
    <w:p w:rsidR="00000000" w:rsidDel="00000000" w:rsidP="00000000" w:rsidRDefault="00000000" w:rsidRPr="00000000" w14:paraId="00000075">
      <w:pPr>
        <w:spacing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4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*Nota: </w:t>
      </w:r>
    </w:p>
    <w:p w:rsidR="00000000" w:rsidDel="00000000" w:rsidP="00000000" w:rsidRDefault="00000000" w:rsidRPr="00000000" w14:paraId="00000077">
      <w:pPr>
        <w:spacing w:line="24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GD - Guided Learning</w:t>
      </w:r>
    </w:p>
    <w:p w:rsidR="00000000" w:rsidDel="00000000" w:rsidP="00000000" w:rsidRDefault="00000000" w:rsidRPr="00000000" w14:paraId="00000078">
      <w:pPr>
        <w:spacing w:line="24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IL - Independent Learning</w:t>
      </w:r>
    </w:p>
    <w:sectPr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MY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004F4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12544A"/>
    <w:pPr>
      <w:ind w:left="720"/>
      <w:contextualSpacing w:val="1"/>
    </w:pPr>
  </w:style>
  <w:style w:type="table" w:styleId="TableGrid0" w:customStyle="1">
    <w:name w:val="TableGrid"/>
    <w:rsid w:val="000D298A"/>
    <w:pPr>
      <w:spacing w:after="0" w:line="240" w:lineRule="auto"/>
    </w:pPr>
    <w:rPr>
      <w:rFonts w:eastAsiaTheme="minorEastAsia"/>
      <w:lang w:eastAsia="en-MY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111D3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111D3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 w:val="1"/>
    <w:rsid w:val="00AE0B9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E0B95"/>
  </w:style>
  <w:style w:type="paragraph" w:styleId="Footer">
    <w:name w:val="footer"/>
    <w:basedOn w:val="Normal"/>
    <w:link w:val="FooterChar"/>
    <w:uiPriority w:val="99"/>
    <w:unhideWhenUsed w:val="1"/>
    <w:rsid w:val="00AE0B9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E0B95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oTVZ06Eb5rHXzJRI+2chlqgwEjw==">AMUW2mVmAmonbJfkjoJswInhSRSV8u1tTyMfkmfqHpkxIyKc/42pcRlVmWxZkbY02V+pxm1IHQ+CjkPRnjxPd9uXvqeEgN8jUnCyaG6kT9dIwJ46HrFMrmE=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2023-04-03T05:44:00Z</dcterms:created>
  <dc:creator>Windows User</dc:creator>
</cp:coreProperties>
</file>